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89" w:rsidRPr="002841DF" w:rsidRDefault="008F2C89" w:rsidP="008F2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D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«Информатика и ИКТ»</w:t>
      </w:r>
    </w:p>
    <w:p w:rsidR="008F2C89" w:rsidRPr="002841DF" w:rsidRDefault="008F2C89" w:rsidP="008F2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DF">
        <w:rPr>
          <w:rFonts w:ascii="Times New Roman" w:hAnsi="Times New Roman" w:cs="Times New Roman"/>
          <w:b/>
          <w:sz w:val="24"/>
          <w:szCs w:val="24"/>
        </w:rPr>
        <w:t>6-9 классы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Рабочая программа по информатике и ИКТ представляет собой целостный документ,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D1C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шесть разделов: 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пояснительную записку; </w:t>
      </w:r>
    </w:p>
    <w:p w:rsidR="008F2C89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учебно-тематический план; 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календарно-тематическое планирование; 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требования к уровню подготовки учащихся; 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• учебно-методический комплекс;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• перечень средств ИКТ, необходимых для реализации программы.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</w:t>
      </w:r>
    </w:p>
    <w:p w:rsidR="008F2C89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РФ изучение предмета «Информатика и ИКТ» предполагается в 8-9 классах.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непрерывного курса обучения информатике за счет вариативной части ШУП данный 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введен в 5-7 классах. Это позволит сделать его сквозной линией школьного образования,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непосредственно отвечает задачам информатизации. Изучение курса «Информатика и ИКТ»</w:t>
      </w:r>
      <w:r>
        <w:rPr>
          <w:rFonts w:ascii="Times New Roman" w:hAnsi="Times New Roman" w:cs="Times New Roman"/>
          <w:sz w:val="24"/>
          <w:szCs w:val="24"/>
        </w:rPr>
        <w:t xml:space="preserve"> в 6</w:t>
      </w:r>
      <w:r w:rsidRPr="00285D1C">
        <w:rPr>
          <w:rFonts w:ascii="Times New Roman" w:hAnsi="Times New Roman" w:cs="Times New Roman"/>
          <w:sz w:val="24"/>
          <w:szCs w:val="24"/>
        </w:rPr>
        <w:t>-7 классах рассчитано на 35 ч. (по 1 ч. в неделю в каждом классе)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C89" w:rsidRDefault="008F2C89" w:rsidP="008F2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D1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 xml:space="preserve"> Л.Л.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«Информатика и ИКТ» для 5-7 классов средней общеобразовательной школы (Информатика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и ИКТ.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Учебная программа и поурочное планирование для 5-7 классов /Л.Л. 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>, А.Ю.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>.–М.:БИНОМ.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 xml:space="preserve">знаний,2009исайт </w:t>
      </w:r>
      <w:hyperlink r:id="rId4" w:history="1">
        <w:r w:rsidRPr="00B5123E">
          <w:rPr>
            <w:rStyle w:val="a3"/>
            <w:rFonts w:ascii="Times New Roman" w:hAnsi="Times New Roman" w:cs="Times New Roman"/>
            <w:sz w:val="24"/>
            <w:szCs w:val="24"/>
          </w:rPr>
          <w:t>http://metodist.lbz.ru/authors/informatika/</w:t>
        </w:r>
      </w:hyperlink>
      <w:r w:rsidRPr="00285D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2C89" w:rsidRPr="008F2C89" w:rsidRDefault="008F2C89" w:rsidP="008F2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89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учреждений: Информатика 2-11 классы / Составитель М.Н. Бородин. – М.: Бином. Лаборатория знаний, 2007 г.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Пропедевтический этап обучения информатике и ИКТ в 5–7 классах является наиболее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благоприятным этапом для формирования инструментальных (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>)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личностных ресурсов, благодаря чему он может стать ключевым плацдармом всего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школьного образования для формирования 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 xml:space="preserve">освоенных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деятельности, применимых как в рамках образовательного процесса, так и в реальных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жизненных ситуациях.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Изучение информатики и ИКТ в 5–7 классах направлено на достижение целей: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информатики и ИКТ, в том числе овладение умениями работать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различными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видами информации, самостоятельно планировать и осуществлять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коллективную информационную деятельность, представлять и оценивать ее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результаты;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• пропедевтическое (предварительное, вводное, ознакомительное) изучение понятий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основного курса школьной информатики,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целенаправленное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85D1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85D1C">
        <w:rPr>
          <w:rFonts w:ascii="Times New Roman" w:hAnsi="Times New Roman" w:cs="Times New Roman"/>
          <w:sz w:val="24"/>
          <w:szCs w:val="24"/>
        </w:rPr>
        <w:t xml:space="preserve"> понятий, таких как «объект», «система», «модель»,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«алгоритм» и др.;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• воспитание ответственного и избирательного отношения к информации; развитие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познавательных, интеллектуальных и творческих способностей учащихся.</w:t>
      </w:r>
    </w:p>
    <w:p w:rsidR="008F2C89" w:rsidRPr="002841DF" w:rsidRDefault="008F2C89" w:rsidP="008F2C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41DF">
        <w:rPr>
          <w:rFonts w:ascii="Times New Roman" w:hAnsi="Times New Roman" w:cs="Times New Roman"/>
          <w:sz w:val="24"/>
          <w:szCs w:val="24"/>
          <w:u w:val="single"/>
        </w:rPr>
        <w:t>Цели изучения информатики 8-9 классах: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• освоение знаний, составляющих основу научных представлений об информации,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>, системах, технологиях и моделях;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овладение умениями работать идами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и коммуникационных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технологий (ИКТ), организовывать собственную информационную деятельность и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планировать ее результаты;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средствами ИКТ;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 xml:space="preserve">• воспитание ответственного отношения к информации с учетом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правовых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и этических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аспектов ее распространения; избирательного отношения к полученной информации;• выработка навыков применения средств ИКТ в повседневной жизни, при выполнении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индивидуальных и коллективных проектов, в учебной деятельности, дальнейшем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D1C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профессий, востребованных на рынке труда.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основной школы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выступают информационные процессы и информационные технологии.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курса строится на основе раскрытия содержания информационной технологии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задач, через такие обобщающие понятия, как: информационный процесс, информационная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модель и информационные основы управления.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средств информационных технологий, </w:t>
      </w:r>
      <w:proofErr w:type="gramStart"/>
      <w:r w:rsidRPr="00285D1C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285D1C">
        <w:rPr>
          <w:rFonts w:ascii="Times New Roman" w:hAnsi="Times New Roman" w:cs="Times New Roman"/>
          <w:sz w:val="24"/>
          <w:szCs w:val="24"/>
        </w:rPr>
        <w:t xml:space="preserve"> значимым не только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формирования функциональной грамотности, социализации школьников,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деятельности выпускников, но и для повышения эффективности освоения других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предметов. В связи с этим, а также для повышения мотивации, эффективности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учебного процесса, последовательность изучения и структуризация материала простроены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таким образом, чтобы как можно раньше начать применение возможно более широкого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спектр информационных технологий для решения значимых для школьников задач.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Текущий контроль осуществляется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1C">
        <w:rPr>
          <w:rFonts w:ascii="Times New Roman" w:hAnsi="Times New Roman" w:cs="Times New Roman"/>
          <w:sz w:val="24"/>
          <w:szCs w:val="24"/>
        </w:rPr>
        <w:t>компьютерного практикума в форме практических работ и практических заданий.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Тематический контроль осуществляется по завершении крупного блока (темы) в форме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контрольной работы, тестирования, выполнения зачетной практической работы. Итоговый</w:t>
      </w:r>
    </w:p>
    <w:p w:rsidR="008F2C89" w:rsidRPr="00285D1C" w:rsidRDefault="008F2C89" w:rsidP="008F2C89">
      <w:pPr>
        <w:rPr>
          <w:rFonts w:ascii="Times New Roman" w:hAnsi="Times New Roman" w:cs="Times New Roman"/>
          <w:sz w:val="24"/>
          <w:szCs w:val="24"/>
        </w:rPr>
      </w:pPr>
      <w:r w:rsidRPr="00285D1C">
        <w:rPr>
          <w:rFonts w:ascii="Times New Roman" w:hAnsi="Times New Roman" w:cs="Times New Roman"/>
          <w:sz w:val="24"/>
          <w:szCs w:val="24"/>
        </w:rPr>
        <w:t>контроль осуществляется по завершении учебного материала в форме контрольной работы.</w:t>
      </w:r>
      <w:r w:rsidRPr="00285D1C">
        <w:rPr>
          <w:rFonts w:ascii="Times New Roman" w:hAnsi="Times New Roman" w:cs="Times New Roman"/>
          <w:sz w:val="24"/>
          <w:szCs w:val="24"/>
        </w:rPr>
        <w:cr/>
      </w:r>
    </w:p>
    <w:p w:rsidR="001F75AF" w:rsidRDefault="001F75AF"/>
    <w:sectPr w:rsidR="001F75AF" w:rsidSect="0066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C89"/>
    <w:rsid w:val="001F75AF"/>
    <w:rsid w:val="008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odist.lbz.ru/authors/infor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2014-03-28T07:02:00Z</dcterms:created>
  <dcterms:modified xsi:type="dcterms:W3CDTF">2014-03-28T07:04:00Z</dcterms:modified>
</cp:coreProperties>
</file>